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70" w:rsidRPr="00816C70" w:rsidRDefault="00816C70" w:rsidP="00816C70">
      <w:pPr>
        <w:spacing w:line="220" w:lineRule="atLeast"/>
        <w:ind w:firstLineChars="705" w:firstLine="2820"/>
        <w:rPr>
          <w:b/>
          <w:sz w:val="40"/>
          <w:szCs w:val="40"/>
        </w:rPr>
      </w:pPr>
      <w:r w:rsidRPr="00816C70">
        <w:rPr>
          <w:rFonts w:hint="eastAsia"/>
          <w:b/>
          <w:sz w:val="40"/>
          <w:szCs w:val="40"/>
        </w:rPr>
        <w:t>OA</w:t>
      </w:r>
      <w:r w:rsidRPr="00816C70">
        <w:rPr>
          <w:rFonts w:hint="eastAsia"/>
          <w:b/>
          <w:sz w:val="40"/>
          <w:szCs w:val="40"/>
        </w:rPr>
        <w:t>调停课流程</w:t>
      </w:r>
    </w:p>
    <w:p w:rsidR="004358AB" w:rsidRDefault="00F40BFF" w:rsidP="00F40BFF">
      <w:pPr>
        <w:pStyle w:val="a3"/>
        <w:spacing w:line="220" w:lineRule="atLeast"/>
        <w:ind w:leftChars="-5" w:hangingChars="5" w:hanging="11"/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t>登录</w:t>
      </w:r>
      <w:r>
        <w:rPr>
          <w:rFonts w:hint="eastAsia"/>
        </w:rPr>
        <w:t>OA</w:t>
      </w:r>
      <w:r>
        <w:rPr>
          <w:rFonts w:hint="eastAsia"/>
        </w:rPr>
        <w:t>系统</w:t>
      </w:r>
      <w:r>
        <w:t>，进入办事大厅，选择</w:t>
      </w:r>
      <w:r>
        <w:rPr>
          <w:rFonts w:hint="eastAsia"/>
        </w:rPr>
        <w:t>请示</w:t>
      </w:r>
      <w:r>
        <w:t>管理</w:t>
      </w:r>
      <w:r>
        <w:t>-&gt;</w:t>
      </w:r>
      <w:r>
        <w:rPr>
          <w:rFonts w:hint="eastAsia"/>
        </w:rPr>
        <w:t>调停课</w:t>
      </w:r>
      <w:r w:rsidR="009469F7">
        <w:t>申请</w:t>
      </w:r>
      <w:r w:rsidR="009469F7">
        <w:rPr>
          <w:rFonts w:hint="eastAsia"/>
        </w:rPr>
        <w:t>；</w:t>
      </w:r>
    </w:p>
    <w:p w:rsidR="00F40BFF" w:rsidRDefault="009469F7" w:rsidP="00F40BFF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283835" cy="27432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411" cy="2772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F40BFF" w:rsidRDefault="00F40BFF" w:rsidP="00F40BFF">
      <w:pPr>
        <w:spacing w:line="220" w:lineRule="atLeast"/>
      </w:pPr>
    </w:p>
    <w:p w:rsidR="009469F7" w:rsidRDefault="009469F7" w:rsidP="00F40BFF">
      <w:pPr>
        <w:spacing w:line="220" w:lineRule="atLeast"/>
      </w:pPr>
    </w:p>
    <w:p w:rsidR="00F40BFF" w:rsidRDefault="00F40BFF" w:rsidP="00F40BFF">
      <w:pPr>
        <w:spacing w:line="220" w:lineRule="atLeast"/>
      </w:pPr>
      <w:r>
        <w:t>2</w:t>
      </w:r>
      <w:r>
        <w:rPr>
          <w:rFonts w:hint="eastAsia"/>
        </w:rPr>
        <w:t>、</w:t>
      </w:r>
      <w:r w:rsidR="009469F7">
        <w:rPr>
          <w:rFonts w:hint="eastAsia"/>
        </w:rPr>
        <w:t>打开调停课</w:t>
      </w:r>
      <w:r w:rsidR="009469F7">
        <w:t>表单，按要求填写红框区域内的内容，点击灰色头像</w:t>
      </w:r>
      <w:r w:rsidR="009469F7">
        <w:rPr>
          <w:rFonts w:hint="eastAsia"/>
        </w:rPr>
        <w:t>选择审批</w:t>
      </w:r>
      <w:r w:rsidR="009469F7">
        <w:t>人员</w:t>
      </w:r>
      <w:r w:rsidR="00A632F2">
        <w:rPr>
          <w:rFonts w:hint="eastAsia"/>
        </w:rPr>
        <w:t>，上传</w:t>
      </w:r>
      <w:r w:rsidR="00A632F2">
        <w:t>请假审批单</w:t>
      </w:r>
      <w:r w:rsidR="00563DE0">
        <w:rPr>
          <w:rFonts w:hint="eastAsia"/>
        </w:rPr>
        <w:t>截图</w:t>
      </w:r>
      <w:r w:rsidR="00A632F2">
        <w:t>作为附件</w:t>
      </w:r>
      <w:bookmarkStart w:id="0" w:name="_GoBack"/>
      <w:bookmarkEnd w:id="0"/>
      <w:r w:rsidR="00D57471">
        <w:rPr>
          <w:rFonts w:hint="eastAsia"/>
        </w:rPr>
        <w:t>（部分浏览器</w:t>
      </w:r>
      <w:r w:rsidR="00D57471">
        <w:t>原因出现选择不了的情况，</w:t>
      </w:r>
      <w:r w:rsidR="00D57471">
        <w:rPr>
          <w:rFonts w:hint="eastAsia"/>
        </w:rPr>
        <w:t>建议</w:t>
      </w:r>
      <w:r w:rsidR="00D57471">
        <w:rPr>
          <w:rFonts w:hint="eastAsia"/>
        </w:rPr>
        <w:t>360</w:t>
      </w:r>
      <w:r w:rsidR="00D57471">
        <w:rPr>
          <w:rFonts w:hint="eastAsia"/>
        </w:rPr>
        <w:t>浏览器</w:t>
      </w:r>
      <w:r w:rsidR="00D57471">
        <w:t>或者</w:t>
      </w:r>
      <w:r w:rsidR="00D57471">
        <w:rPr>
          <w:rFonts w:hint="eastAsia"/>
        </w:rPr>
        <w:t>IE</w:t>
      </w:r>
      <w:r w:rsidR="00D57471">
        <w:rPr>
          <w:rFonts w:hint="eastAsia"/>
        </w:rPr>
        <w:t>浏览器</w:t>
      </w:r>
      <w:r w:rsidR="00D57471">
        <w:t>，如</w:t>
      </w:r>
      <w:r w:rsidR="00D57471">
        <w:rPr>
          <w:rFonts w:hint="eastAsia"/>
        </w:rPr>
        <w:t>还</w:t>
      </w:r>
      <w:r w:rsidR="00D57471">
        <w:t>无法选择，</w:t>
      </w:r>
      <w:r w:rsidR="00D57471">
        <w:rPr>
          <w:rFonts w:hint="eastAsia"/>
        </w:rPr>
        <w:t>可</w:t>
      </w:r>
      <w:r w:rsidR="00D57471">
        <w:t>尝试切换浏览器模式</w:t>
      </w:r>
      <w:r w:rsidR="00D57471">
        <w:rPr>
          <w:rFonts w:hint="eastAsia"/>
        </w:rPr>
        <w:t>）</w:t>
      </w:r>
      <w:r w:rsidR="009469F7">
        <w:t>；</w:t>
      </w:r>
    </w:p>
    <w:p w:rsidR="00005CD1" w:rsidRDefault="00005CD1" w:rsidP="00005CD1">
      <w:pPr>
        <w:widowControl w:val="0"/>
        <w:adjustRightInd/>
        <w:snapToGrid/>
        <w:spacing w:after="0"/>
        <w:jc w:val="both"/>
      </w:pPr>
      <w:r w:rsidRPr="00005CD1">
        <w:rPr>
          <w:rFonts w:hint="eastAsia"/>
          <w:b/>
        </w:rPr>
        <w:t>注意：</w:t>
      </w:r>
      <w:r>
        <w:rPr>
          <w:rFonts w:hint="eastAsia"/>
        </w:rPr>
        <w:t>调课周次”按校历填写；“调课节次”格式示例：星期一第</w:t>
      </w:r>
      <w:r>
        <w:rPr>
          <w:rFonts w:hint="eastAsia"/>
        </w:rPr>
        <w:t>1,2</w:t>
      </w:r>
      <w:r>
        <w:rPr>
          <w:rFonts w:hint="eastAsia"/>
        </w:rPr>
        <w:t>节；</w:t>
      </w:r>
    </w:p>
    <w:p w:rsidR="009469F7" w:rsidRDefault="00A632F2" w:rsidP="00F40BFF">
      <w:pPr>
        <w:spacing w:line="220" w:lineRule="atLeast"/>
      </w:pPr>
      <w:r>
        <w:rPr>
          <w:noProof/>
        </w:rPr>
        <w:drawing>
          <wp:inline distT="0" distB="0" distL="0" distR="0">
            <wp:extent cx="4981575" cy="383424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174" cy="384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CD1" w:rsidRDefault="00005CD1" w:rsidP="00005CD1">
      <w:pPr>
        <w:widowControl w:val="0"/>
        <w:adjustRightInd/>
        <w:snapToGrid/>
        <w:spacing w:after="0"/>
        <w:jc w:val="both"/>
      </w:pPr>
      <w:r>
        <w:rPr>
          <w:rFonts w:hint="eastAsia"/>
        </w:rPr>
        <w:lastRenderedPageBreak/>
        <w:t>3</w:t>
      </w:r>
      <w:r>
        <w:rPr>
          <w:rFonts w:hint="eastAsia"/>
        </w:rPr>
        <w:t>、当调课节数较多的时候，可自由新增调课记录；</w:t>
      </w:r>
    </w:p>
    <w:p w:rsidR="00005CD1" w:rsidRDefault="00005CD1" w:rsidP="00F40BFF">
      <w:pPr>
        <w:spacing w:line="220" w:lineRule="atLeast"/>
      </w:pPr>
      <w:r>
        <w:rPr>
          <w:rFonts w:ascii="宋体" w:hAnsi="宋体" w:cs="宋体"/>
          <w:noProof/>
          <w:sz w:val="24"/>
          <w:szCs w:val="24"/>
        </w:rPr>
        <w:drawing>
          <wp:inline distT="0" distB="0" distL="0" distR="0">
            <wp:extent cx="5274310" cy="3147872"/>
            <wp:effectExtent l="19050" t="0" r="2540" b="0"/>
            <wp:docPr id="3" name="图片 37" descr="C:\Users\Administrator\AppData\Roaming\Tencent\Users\472494177\QQ\WinTemp\RichOle\$9]BP]0`X~SX[HD77{(I8}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C:\Users\Administrator\AppData\Roaming\Tencent\Users\472494177\QQ\WinTemp\RichOle\$9]BP]0`X~SX[HD77{(I8}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F7" w:rsidRDefault="00005CD1" w:rsidP="00F40BFF">
      <w:pPr>
        <w:spacing w:line="220" w:lineRule="atLeast"/>
      </w:pPr>
      <w:r>
        <w:rPr>
          <w:rFonts w:hint="eastAsia"/>
        </w:rPr>
        <w:t>4</w:t>
      </w:r>
      <w:r w:rsidR="009469F7">
        <w:rPr>
          <w:rFonts w:hint="eastAsia"/>
        </w:rPr>
        <w:t>、单击</w:t>
      </w:r>
      <w:r w:rsidR="009469F7">
        <w:t>调停课审批人员，在右边相应审批人</w:t>
      </w:r>
      <w:r w:rsidR="009469F7">
        <w:rPr>
          <w:rFonts w:hint="eastAsia"/>
        </w:rPr>
        <w:t>前面</w:t>
      </w:r>
      <w:r w:rsidR="009469F7">
        <w:t>方框勾选，</w:t>
      </w:r>
      <w:r w:rsidR="009469F7">
        <w:rPr>
          <w:rFonts w:hint="eastAsia"/>
        </w:rPr>
        <w:t>请勿</w:t>
      </w:r>
      <w:r w:rsidR="009469F7">
        <w:t>勾选</w:t>
      </w:r>
      <w:r w:rsidR="009469F7">
        <w:rPr>
          <w:rFonts w:hint="eastAsia"/>
        </w:rPr>
        <w:t>调停课</w:t>
      </w:r>
      <w:r w:rsidR="009469F7">
        <w:t>审批人员群组；</w:t>
      </w:r>
    </w:p>
    <w:p w:rsidR="00640786" w:rsidRDefault="00640786" w:rsidP="00F40BFF">
      <w:pPr>
        <w:spacing w:line="220" w:lineRule="atLeast"/>
      </w:pPr>
      <w:r>
        <w:rPr>
          <w:noProof/>
        </w:rPr>
        <w:drawing>
          <wp:inline distT="0" distB="0" distL="0" distR="0">
            <wp:extent cx="5274310" cy="4535189"/>
            <wp:effectExtent l="19050" t="0" r="2540" b="0"/>
            <wp:docPr id="4" name="图片 3" descr="C:\Users\Administrator\AppData\Roaming\Tencent\Users\472494177\QQ\WinTemp\RichOle\X%S%`KTM$IU6@FX]6PR]`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72494177\QQ\WinTemp\RichOle\X%S%`KTM$IU6@FX]6PR]`D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53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9F7" w:rsidRDefault="00005CD1" w:rsidP="00F40BFF">
      <w:pPr>
        <w:spacing w:line="220" w:lineRule="atLeast"/>
        <w:rPr>
          <w:noProof/>
        </w:rPr>
      </w:pPr>
      <w:r>
        <w:rPr>
          <w:rFonts w:hint="eastAsia"/>
          <w:noProof/>
        </w:rPr>
        <w:lastRenderedPageBreak/>
        <w:t>5</w:t>
      </w:r>
      <w:r w:rsidR="009469F7">
        <w:rPr>
          <w:rFonts w:hint="eastAsia"/>
          <w:noProof/>
        </w:rPr>
        <w:t>、</w:t>
      </w:r>
      <w:r w:rsidR="00D57471">
        <w:rPr>
          <w:rFonts w:hint="eastAsia"/>
          <w:noProof/>
        </w:rPr>
        <w:t>填写完成</w:t>
      </w:r>
      <w:r w:rsidR="00BE1361">
        <w:rPr>
          <w:noProof/>
        </w:rPr>
        <w:t>后，单击提交即可</w:t>
      </w:r>
      <w:r w:rsidR="00BE1361">
        <w:rPr>
          <w:rFonts w:hint="eastAsia"/>
          <w:noProof/>
        </w:rPr>
        <w:t>；</w:t>
      </w:r>
    </w:p>
    <w:p w:rsidR="009469F7" w:rsidRPr="00D57471" w:rsidRDefault="00D57471" w:rsidP="00F40BFF">
      <w:pPr>
        <w:spacing w:line="220" w:lineRule="atLeast"/>
        <w:rPr>
          <w:noProof/>
        </w:rPr>
      </w:pPr>
      <w:r>
        <w:rPr>
          <w:noProof/>
        </w:rPr>
        <w:drawing>
          <wp:inline distT="0" distB="0" distL="0" distR="0">
            <wp:extent cx="5274310" cy="286131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F7" w:rsidRDefault="00005CD1" w:rsidP="00F40BFF">
      <w:pPr>
        <w:spacing w:line="220" w:lineRule="atLeast"/>
        <w:rPr>
          <w:noProof/>
        </w:rPr>
      </w:pPr>
      <w:r>
        <w:rPr>
          <w:rFonts w:hint="eastAsia"/>
          <w:noProof/>
        </w:rPr>
        <w:t>6</w:t>
      </w:r>
      <w:r w:rsidR="00BE1361">
        <w:rPr>
          <w:rFonts w:hint="eastAsia"/>
          <w:noProof/>
        </w:rPr>
        <w:t>、</w:t>
      </w:r>
      <w:r w:rsidR="00BE1361">
        <w:rPr>
          <w:noProof/>
        </w:rPr>
        <w:t>提交以后，可在</w:t>
      </w:r>
      <w:r w:rsidR="00BE1361">
        <w:rPr>
          <w:rFonts w:hint="eastAsia"/>
          <w:noProof/>
        </w:rPr>
        <w:t>办事</w:t>
      </w:r>
      <w:r w:rsidR="00BE1361">
        <w:rPr>
          <w:noProof/>
        </w:rPr>
        <w:t>大厅</w:t>
      </w:r>
      <w:r w:rsidR="00BE1361">
        <w:rPr>
          <w:noProof/>
        </w:rPr>
        <w:t>-&gt;</w:t>
      </w:r>
      <w:r w:rsidR="00BE1361">
        <w:rPr>
          <w:noProof/>
        </w:rPr>
        <w:t>办事</w:t>
      </w:r>
      <w:r w:rsidR="00BE1361">
        <w:rPr>
          <w:rFonts w:hint="eastAsia"/>
          <w:noProof/>
        </w:rPr>
        <w:t>进度</w:t>
      </w:r>
      <w:r w:rsidR="00BE1361">
        <w:rPr>
          <w:noProof/>
        </w:rPr>
        <w:t>查询中查询</w:t>
      </w:r>
      <w:r w:rsidR="00BE1361">
        <w:rPr>
          <w:rFonts w:hint="eastAsia"/>
          <w:noProof/>
        </w:rPr>
        <w:t>流程</w:t>
      </w:r>
      <w:r w:rsidR="00BE1361">
        <w:rPr>
          <w:noProof/>
        </w:rPr>
        <w:t>当前进度。</w:t>
      </w:r>
    </w:p>
    <w:p w:rsidR="009469F7" w:rsidRDefault="00BE1361" w:rsidP="00F40BFF">
      <w:pPr>
        <w:spacing w:line="220" w:lineRule="atLeast"/>
        <w:rPr>
          <w:noProof/>
        </w:rPr>
      </w:pPr>
      <w:r>
        <w:rPr>
          <w:noProof/>
        </w:rPr>
        <w:drawing>
          <wp:inline distT="0" distB="0" distL="0" distR="0">
            <wp:extent cx="5274310" cy="41014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0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9F7" w:rsidRDefault="009469F7" w:rsidP="00F40BFF">
      <w:pPr>
        <w:spacing w:line="220" w:lineRule="atLeast"/>
        <w:rPr>
          <w:noProof/>
        </w:rPr>
      </w:pPr>
    </w:p>
    <w:p w:rsidR="009469F7" w:rsidRDefault="009469F7" w:rsidP="00F40BFF">
      <w:pPr>
        <w:spacing w:line="220" w:lineRule="atLeast"/>
      </w:pPr>
    </w:p>
    <w:sectPr w:rsidR="009469F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685" w:rsidRDefault="009C5685" w:rsidP="00447002">
      <w:pPr>
        <w:spacing w:after="0"/>
      </w:pPr>
      <w:r>
        <w:separator/>
      </w:r>
    </w:p>
  </w:endnote>
  <w:endnote w:type="continuationSeparator" w:id="0">
    <w:p w:rsidR="009C5685" w:rsidRDefault="009C5685" w:rsidP="004470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685" w:rsidRDefault="009C5685" w:rsidP="00447002">
      <w:pPr>
        <w:spacing w:after="0"/>
      </w:pPr>
      <w:r>
        <w:separator/>
      </w:r>
    </w:p>
  </w:footnote>
  <w:footnote w:type="continuationSeparator" w:id="0">
    <w:p w:rsidR="009C5685" w:rsidRDefault="009C5685" w:rsidP="0044700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260A7"/>
    <w:multiLevelType w:val="hybridMultilevel"/>
    <w:tmpl w:val="B7A6CEB2"/>
    <w:lvl w:ilvl="0" w:tplc="3642D4D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4779CA"/>
    <w:multiLevelType w:val="hybridMultilevel"/>
    <w:tmpl w:val="3F42496A"/>
    <w:lvl w:ilvl="0" w:tplc="164E0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CD1"/>
    <w:rsid w:val="000126E0"/>
    <w:rsid w:val="000C2726"/>
    <w:rsid w:val="001C390B"/>
    <w:rsid w:val="00323B43"/>
    <w:rsid w:val="003D37D8"/>
    <w:rsid w:val="00426133"/>
    <w:rsid w:val="004358AB"/>
    <w:rsid w:val="00447002"/>
    <w:rsid w:val="00563DE0"/>
    <w:rsid w:val="00640786"/>
    <w:rsid w:val="00676A37"/>
    <w:rsid w:val="00816C70"/>
    <w:rsid w:val="008B7726"/>
    <w:rsid w:val="009469F7"/>
    <w:rsid w:val="009C5685"/>
    <w:rsid w:val="009E07B0"/>
    <w:rsid w:val="00A632F2"/>
    <w:rsid w:val="00AC37FC"/>
    <w:rsid w:val="00B8487D"/>
    <w:rsid w:val="00BE1361"/>
    <w:rsid w:val="00C579BE"/>
    <w:rsid w:val="00D31D50"/>
    <w:rsid w:val="00D57471"/>
    <w:rsid w:val="00F40BFF"/>
    <w:rsid w:val="00F4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BF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4700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47002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470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47002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4700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4700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陈笑兰</cp:lastModifiedBy>
  <cp:revision>4</cp:revision>
  <dcterms:created xsi:type="dcterms:W3CDTF">2019-09-26T01:46:00Z</dcterms:created>
  <dcterms:modified xsi:type="dcterms:W3CDTF">2019-09-26T01:50:00Z</dcterms:modified>
</cp:coreProperties>
</file>