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C3" w:rsidRDefault="00C774C3" w:rsidP="00C774C3">
      <w:pPr>
        <w:autoSpaceDE w:val="0"/>
        <w:autoSpaceDN w:val="0"/>
        <w:adjustRightInd w:val="0"/>
        <w:ind w:rightChars="-55" w:right="-115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附件1：</w:t>
      </w:r>
    </w:p>
    <w:p w:rsidR="00C774C3" w:rsidRDefault="00C774C3" w:rsidP="00C774C3">
      <w:pPr>
        <w:autoSpaceDE w:val="0"/>
        <w:autoSpaceDN w:val="0"/>
        <w:adjustRightInd w:val="0"/>
        <w:spacing w:line="560" w:lineRule="exact"/>
        <w:ind w:rightChars="-55" w:right="-115"/>
        <w:jc w:val="center"/>
        <w:rPr>
          <w:rFonts w:ascii="方正小标宋简体" w:eastAsia="方正小标宋简体" w:cs="仿宋"/>
          <w:kern w:val="0"/>
          <w:sz w:val="44"/>
          <w:szCs w:val="44"/>
        </w:rPr>
      </w:pPr>
      <w:r w:rsidRPr="00B76855">
        <w:rPr>
          <w:rFonts w:ascii="方正小标宋简体" w:eastAsia="方正小标宋简体" w:cs="仿宋" w:hint="eastAsia"/>
          <w:kern w:val="0"/>
          <w:sz w:val="44"/>
          <w:szCs w:val="44"/>
        </w:rPr>
        <w:t>吉安职业技术学院可接收转专业学位计划表                  （202</w:t>
      </w:r>
      <w:r w:rsidR="00195204">
        <w:rPr>
          <w:rFonts w:ascii="方正小标宋简体" w:eastAsia="方正小标宋简体" w:cs="仿宋"/>
          <w:kern w:val="0"/>
          <w:sz w:val="44"/>
          <w:szCs w:val="44"/>
        </w:rPr>
        <w:t>4</w:t>
      </w:r>
      <w:r w:rsidRPr="00B76855">
        <w:rPr>
          <w:rFonts w:ascii="方正小标宋简体" w:eastAsia="方正小标宋简体" w:cs="仿宋" w:hint="eastAsia"/>
          <w:kern w:val="0"/>
          <w:sz w:val="44"/>
          <w:szCs w:val="44"/>
        </w:rPr>
        <w:t>年春季）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1120"/>
        <w:gridCol w:w="1480"/>
        <w:gridCol w:w="740"/>
        <w:gridCol w:w="5260"/>
        <w:gridCol w:w="1100"/>
      </w:tblGrid>
      <w:tr w:rsidR="00B52102" w:rsidRPr="00B52102" w:rsidTr="00B52102">
        <w:trPr>
          <w:trHeight w:val="6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接收名额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考核内容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考核方式</w:t>
            </w:r>
          </w:p>
        </w:tc>
      </w:tr>
      <w:tr w:rsidR="00B52102" w:rsidRPr="00B52102" w:rsidTr="00B52102">
        <w:trPr>
          <w:trHeight w:val="85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专业基础知识；结构化考核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70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专业基础知识；结构化考核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8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专业基础知识；结构化考核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智能产品开发与应用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专业基础知识；结构化考核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专业基础知识；结构化考核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9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建筑与环境工程学院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1.思想品德测试；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2.专业认知和职业兴趣倾向测试；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3.学习态度测试。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54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学生自我介绍，包括高考情况，在原专业的学习情况，兴趣爱好，特长优势，转专业原因，以及未来学习与职业生涯规划等，重点考查学生的综合素质与专业发展潜力。（高考参加过艺考的考生优先考虑。）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219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考核内容采取面试+笔试形式，包括2个部分，一是考核主观题，权重50%；二是考核客观题，权重50%。采用百分制，满分100分。主观题采用考核组现场提问，面试形式，重点考查学生的综合素质。客观题采用笔试的形式，现场下发试卷，考核时间为10分钟，重点考查学生的专业发展潜力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216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考核内容采取面试+笔试形式，包括2个部分，一是考核主观题，权重50%；二是考核客观题，权重50%。采用百分制，满分100分。主观题采用考核组现场提问，面试形式，重点考查学生的综合素质。客观题采用笔试的形式，现场下发试卷，考核时间为10分钟，重点考查学生的专业发展潜力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3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1.对现代物流管理专业的认识；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2.具备现代物流管理专业学习的基础和能力；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3.未来学习计划；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4.将来从事本专业的意愿和志向。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8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自我介绍、研学知识问答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酒店管理与数字化运营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自我介绍、酒店知识问答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民宿管理与运营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专业理解、专业学习计划、考证计划和就业目标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自我介绍、旅游知识问答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自我介绍、电商知识问答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网络营销与直播电商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自我介绍、直播展示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97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现代农林工程学院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食品检验检测技术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1.思想品德测试；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2.专业认知和职业兴趣倾向测试；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3.学习态度测试。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9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农产品加工与质量检测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1.思想品德测试；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2.专业认知和职业兴趣倾向测试；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3.学习态度测试。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9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1.思想品德测试；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2.专业认知和职业兴趣倾向测试；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3.学习态度测试。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9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ppt自我介绍，汇报对畜牧兽医专业的认知和未来职业规划。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64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医护学院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707BBD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护理专业相关问题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5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助产专业相关问题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5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健康管理相关问题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9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检验专业相关问题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7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人文学院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707BBD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师范生综合素质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笔试</w:t>
            </w:r>
          </w:p>
        </w:tc>
      </w:tr>
      <w:tr w:rsidR="00B52102" w:rsidRPr="00B52102" w:rsidTr="00B52102">
        <w:trPr>
          <w:trHeight w:val="6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书写与绘画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技能考核</w:t>
            </w:r>
          </w:p>
        </w:tc>
      </w:tr>
      <w:tr w:rsidR="00B52102" w:rsidRPr="00B52102" w:rsidTr="00B52102">
        <w:trPr>
          <w:trHeight w:val="133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学前教育  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转专业学生自我介绍（介绍内容可为原就读专业及学习情况、兴趣爱好、申请转专业的目的、未来的志向等）、专业技能展示（讲故事、弹唱、舞蹈等）、考核小组提问、学生回答问题等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22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自我介绍（介绍内容可为原就读专业及学习情况、兴趣爱好、申请转专业的目的、未来的志向等）、专业技能展示（讲故事、弹唱、舞蹈等）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4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4"/>
              </w:rPr>
              <w:t>木林森学院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4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4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4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9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B52102" w:rsidRPr="00B52102" w:rsidTr="00B52102">
        <w:trPr>
          <w:trHeight w:val="10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智能光电技术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210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1.转入本专业的理由及对转入专业的认可程度；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2.对转入专业的基础知识认识；</w:t>
            </w: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3.将来从事本专业的意愿和志向。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02" w:rsidRPr="00B52102" w:rsidRDefault="00B52102" w:rsidP="00B52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5210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</w:tbl>
    <w:p w:rsidR="00C774C3" w:rsidRPr="00B76855" w:rsidRDefault="00C774C3" w:rsidP="00C774C3">
      <w:pPr>
        <w:autoSpaceDE w:val="0"/>
        <w:autoSpaceDN w:val="0"/>
        <w:adjustRightInd w:val="0"/>
        <w:spacing w:line="560" w:lineRule="exact"/>
        <w:ind w:rightChars="-55" w:right="-115"/>
        <w:rPr>
          <w:rFonts w:ascii="仿宋_GB2312" w:eastAsia="仿宋_GB2312" w:cs="仿宋"/>
          <w:kern w:val="0"/>
          <w:sz w:val="32"/>
          <w:szCs w:val="32"/>
        </w:rPr>
      </w:pPr>
    </w:p>
    <w:p w:rsidR="00C774C3" w:rsidRPr="00D72C6B" w:rsidRDefault="00C774C3" w:rsidP="00C774C3">
      <w:pPr>
        <w:jc w:val="left"/>
        <w:rPr>
          <w:rFonts w:ascii="仿宋" w:eastAsia="仿宋" w:cs="仿宋"/>
          <w:kern w:val="0"/>
          <w:sz w:val="32"/>
          <w:szCs w:val="32"/>
        </w:rPr>
      </w:pPr>
    </w:p>
    <w:sectPr w:rsidR="00C774C3" w:rsidRPr="00D72C6B" w:rsidSect="0048450F">
      <w:pgSz w:w="11906" w:h="16838"/>
      <w:pgMar w:top="1440" w:right="1361" w:bottom="141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E9" w:rsidRDefault="002A53E9" w:rsidP="00C774C3">
      <w:r>
        <w:separator/>
      </w:r>
    </w:p>
  </w:endnote>
  <w:endnote w:type="continuationSeparator" w:id="0">
    <w:p w:rsidR="002A53E9" w:rsidRDefault="002A53E9" w:rsidP="00C7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E9" w:rsidRDefault="002A53E9" w:rsidP="00C774C3">
      <w:r>
        <w:separator/>
      </w:r>
    </w:p>
  </w:footnote>
  <w:footnote w:type="continuationSeparator" w:id="0">
    <w:p w:rsidR="002A53E9" w:rsidRDefault="002A53E9" w:rsidP="00C7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34"/>
    <w:rsid w:val="00107ED6"/>
    <w:rsid w:val="00195204"/>
    <w:rsid w:val="00285D34"/>
    <w:rsid w:val="002A53E9"/>
    <w:rsid w:val="003204D5"/>
    <w:rsid w:val="00334D48"/>
    <w:rsid w:val="00524F56"/>
    <w:rsid w:val="00707BBD"/>
    <w:rsid w:val="00714C3E"/>
    <w:rsid w:val="009E1912"/>
    <w:rsid w:val="00A1054B"/>
    <w:rsid w:val="00B52102"/>
    <w:rsid w:val="00C774C3"/>
    <w:rsid w:val="00E1379B"/>
    <w:rsid w:val="00F13104"/>
    <w:rsid w:val="00F15E19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53C64-8D6C-4956-BF06-5C15CF0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2023-02-17T08:37:00Z</dcterms:created>
  <dcterms:modified xsi:type="dcterms:W3CDTF">2023-12-26T07:21:00Z</dcterms:modified>
</cp:coreProperties>
</file>